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47" w:rsidRDefault="00421947" w:rsidP="006A34C3">
      <w:pPr>
        <w:jc w:val="center"/>
        <w:rPr>
          <w:b/>
          <w:bCs/>
          <w:sz w:val="44"/>
          <w:szCs w:val="44"/>
          <w:u w:val="single"/>
        </w:rPr>
      </w:pPr>
      <w:r w:rsidRPr="006A34C3">
        <w:rPr>
          <w:b/>
          <w:bCs/>
          <w:sz w:val="44"/>
          <w:szCs w:val="44"/>
          <w:u w:val="single"/>
        </w:rPr>
        <w:t>Insurance and Tax</w:t>
      </w:r>
    </w:p>
    <w:p w:rsidR="006D4A71" w:rsidRDefault="006D4A71" w:rsidP="006D4A71">
      <w:pPr>
        <w:rPr>
          <w:b/>
          <w:bCs/>
          <w:sz w:val="28"/>
          <w:szCs w:val="28"/>
          <w:u w:val="single"/>
        </w:rPr>
      </w:pPr>
      <w:r>
        <w:rPr>
          <w:b/>
          <w:bCs/>
          <w:sz w:val="28"/>
          <w:szCs w:val="28"/>
          <w:u w:val="single"/>
        </w:rPr>
        <w:t>2014 Question 5</w:t>
      </w:r>
    </w:p>
    <w:p w:rsidR="006D4A71" w:rsidRDefault="00637B66" w:rsidP="006D4A71">
      <w:pPr>
        <w:rPr>
          <w:noProof/>
          <w:lang w:val="en-IE" w:eastAsia="en-IE"/>
        </w:rPr>
      </w:pPr>
      <w:r>
        <w:rPr>
          <w:noProof/>
          <w:lang w:val="en-IE" w:eastAsia="en-IE"/>
        </w:rPr>
        <w:drawing>
          <wp:inline distT="0" distB="0" distL="0" distR="0">
            <wp:extent cx="594360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771525"/>
                    </a:xfrm>
                    <a:prstGeom prst="rect">
                      <a:avLst/>
                    </a:prstGeom>
                    <a:noFill/>
                    <a:ln w="9525">
                      <a:noFill/>
                      <a:miter lim="800000"/>
                      <a:headEnd/>
                      <a:tailEnd/>
                    </a:ln>
                  </pic:spPr>
                </pic:pic>
              </a:graphicData>
            </a:graphic>
          </wp:inline>
        </w:drawing>
      </w:r>
    </w:p>
    <w:p w:rsidR="006D4A71" w:rsidRDefault="006D4A71" w:rsidP="006D4A71">
      <w:pPr>
        <w:rPr>
          <w:b/>
          <w:noProof/>
          <w:sz w:val="28"/>
          <w:szCs w:val="28"/>
          <w:u w:val="single"/>
          <w:lang w:val="en-IE" w:eastAsia="en-IE"/>
        </w:rPr>
      </w:pPr>
      <w:r w:rsidRPr="006D4A71">
        <w:rPr>
          <w:b/>
          <w:noProof/>
          <w:sz w:val="28"/>
          <w:szCs w:val="28"/>
          <w:u w:val="single"/>
          <w:lang w:val="en-IE" w:eastAsia="en-IE"/>
        </w:rPr>
        <w:t>2012 Question 5</w:t>
      </w:r>
    </w:p>
    <w:p w:rsidR="006D4A71" w:rsidRPr="006D4A71" w:rsidRDefault="00637B66" w:rsidP="006D4A71">
      <w:pPr>
        <w:rPr>
          <w:b/>
          <w:bCs/>
          <w:sz w:val="28"/>
          <w:szCs w:val="28"/>
          <w:u w:val="single"/>
        </w:rPr>
      </w:pPr>
      <w:r>
        <w:rPr>
          <w:noProof/>
          <w:lang w:val="en-IE" w:eastAsia="en-IE"/>
        </w:rPr>
        <w:drawing>
          <wp:inline distT="0" distB="0" distL="0" distR="0">
            <wp:extent cx="5943600" cy="1657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3600" cy="1657350"/>
                    </a:xfrm>
                    <a:prstGeom prst="rect">
                      <a:avLst/>
                    </a:prstGeom>
                    <a:noFill/>
                    <a:ln w="9525">
                      <a:noFill/>
                      <a:miter lim="800000"/>
                      <a:headEnd/>
                      <a:tailEnd/>
                    </a:ln>
                  </pic:spPr>
                </pic:pic>
              </a:graphicData>
            </a:graphic>
          </wp:inline>
        </w:drawing>
      </w:r>
    </w:p>
    <w:p w:rsidR="00A208A5" w:rsidRDefault="006D4A71" w:rsidP="00A208A5">
      <w:pPr>
        <w:rPr>
          <w:b/>
          <w:bCs/>
          <w:sz w:val="28"/>
          <w:szCs w:val="28"/>
          <w:u w:val="single"/>
        </w:rPr>
      </w:pPr>
      <w:r>
        <w:rPr>
          <w:b/>
          <w:bCs/>
          <w:sz w:val="28"/>
          <w:szCs w:val="28"/>
          <w:u w:val="single"/>
        </w:rPr>
        <w:t>2011</w:t>
      </w:r>
      <w:r w:rsidR="00A208A5" w:rsidRPr="00A208A5">
        <w:rPr>
          <w:b/>
          <w:bCs/>
          <w:sz w:val="28"/>
          <w:szCs w:val="28"/>
          <w:u w:val="single"/>
        </w:rPr>
        <w:t xml:space="preserve"> Question 5</w:t>
      </w:r>
    </w:p>
    <w:p w:rsidR="00A208A5" w:rsidRDefault="00A208A5" w:rsidP="00A208A5">
      <w:pPr>
        <w:autoSpaceDE w:val="0"/>
        <w:autoSpaceDN w:val="0"/>
        <w:adjustRightInd w:val="0"/>
        <w:spacing w:after="0" w:line="240" w:lineRule="auto"/>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(B) Pay As You Earn (PAYE), Value Added Tax (VAT), and Corporation Tax are examples of</w:t>
      </w:r>
    </w:p>
    <w:p w:rsidR="00A208A5" w:rsidRDefault="00A208A5" w:rsidP="00A208A5">
      <w:pPr>
        <w:autoSpaceDE w:val="0"/>
        <w:autoSpaceDN w:val="0"/>
        <w:adjustRightInd w:val="0"/>
        <w:spacing w:after="0" w:line="240" w:lineRule="auto"/>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taxes relevant to a business.</w:t>
      </w:r>
    </w:p>
    <w:p w:rsidR="00A208A5" w:rsidRDefault="00A208A5" w:rsidP="00A208A5">
      <w:pPr>
        <w:autoSpaceDE w:val="0"/>
        <w:autoSpaceDN w:val="0"/>
        <w:adjustRightInd w:val="0"/>
        <w:spacing w:after="0" w:line="240" w:lineRule="auto"/>
        <w:rPr>
          <w:rFonts w:ascii="TimesNewRomanPSMT" w:hAnsi="TimesNewRomanPSMT" w:cs="TimesNewRomanPSMT"/>
          <w:sz w:val="24"/>
          <w:szCs w:val="24"/>
          <w:lang w:val="en-GB" w:eastAsia="en-GB"/>
        </w:rPr>
      </w:pPr>
    </w:p>
    <w:p w:rsidR="00A208A5" w:rsidRDefault="00A208A5" w:rsidP="00A208A5">
      <w:pPr>
        <w:autoSpaceDE w:val="0"/>
        <w:autoSpaceDN w:val="0"/>
        <w:adjustRightInd w:val="0"/>
        <w:spacing w:after="0" w:line="240" w:lineRule="auto"/>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 xml:space="preserve">(i) Explain </w:t>
      </w:r>
      <w:r>
        <w:rPr>
          <w:rFonts w:ascii="TimesNewRomanPS-BoldMT" w:hAnsi="TimesNewRomanPS-BoldMT" w:cs="TimesNewRomanPS-BoldMT"/>
          <w:b/>
          <w:bCs/>
          <w:sz w:val="24"/>
          <w:szCs w:val="24"/>
          <w:lang w:val="en-GB" w:eastAsia="en-GB"/>
        </w:rPr>
        <w:t xml:space="preserve">each </w:t>
      </w:r>
      <w:r>
        <w:rPr>
          <w:rFonts w:ascii="TimesNewRomanPSMT" w:hAnsi="TimesNewRomanPSMT" w:cs="TimesNewRomanPSMT"/>
          <w:sz w:val="24"/>
          <w:szCs w:val="24"/>
          <w:lang w:val="en-GB" w:eastAsia="en-GB"/>
        </w:rPr>
        <w:t>tax underlined above.</w:t>
      </w:r>
    </w:p>
    <w:p w:rsidR="00A208A5" w:rsidRDefault="00A208A5" w:rsidP="00A208A5">
      <w:pPr>
        <w:autoSpaceDE w:val="0"/>
        <w:autoSpaceDN w:val="0"/>
        <w:adjustRightInd w:val="0"/>
        <w:spacing w:after="0" w:line="240" w:lineRule="auto"/>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 xml:space="preserve">(ii) Evaluate the implications of </w:t>
      </w:r>
      <w:r>
        <w:rPr>
          <w:rFonts w:ascii="TimesNewRomanPS-BoldMT" w:hAnsi="TimesNewRomanPS-BoldMT" w:cs="TimesNewRomanPS-BoldMT"/>
          <w:b/>
          <w:bCs/>
          <w:sz w:val="24"/>
          <w:szCs w:val="24"/>
          <w:lang w:val="en-GB" w:eastAsia="en-GB"/>
        </w:rPr>
        <w:t xml:space="preserve">each </w:t>
      </w:r>
      <w:r>
        <w:rPr>
          <w:rFonts w:ascii="TimesNewRomanPSMT" w:hAnsi="TimesNewRomanPSMT" w:cs="TimesNewRomanPSMT"/>
          <w:sz w:val="24"/>
          <w:szCs w:val="24"/>
          <w:lang w:val="en-GB" w:eastAsia="en-GB"/>
        </w:rPr>
        <w:t>tax for a business.</w:t>
      </w:r>
    </w:p>
    <w:p w:rsidR="00A208A5" w:rsidRPr="00A208A5" w:rsidRDefault="00A208A5" w:rsidP="00A208A5">
      <w:pPr>
        <w:ind w:left="7200" w:firstLine="720"/>
      </w:pPr>
      <w:r>
        <w:rPr>
          <w:rFonts w:ascii="TimesNewRomanPSMT" w:hAnsi="TimesNewRomanPSMT" w:cs="TimesNewRomanPSMT"/>
          <w:sz w:val="24"/>
          <w:szCs w:val="24"/>
          <w:lang w:val="en-GB" w:eastAsia="en-GB"/>
        </w:rPr>
        <w:t>(25 marks)</w:t>
      </w:r>
    </w:p>
    <w:p w:rsidR="00A208A5" w:rsidRDefault="00A208A5" w:rsidP="00A208A5">
      <w:pPr>
        <w:autoSpaceDE w:val="0"/>
        <w:autoSpaceDN w:val="0"/>
        <w:adjustRightInd w:val="0"/>
        <w:spacing w:after="0" w:line="240" w:lineRule="auto"/>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(C) (i) Illustrate your understanding of the term ‘risk management’.</w:t>
      </w:r>
    </w:p>
    <w:p w:rsidR="00A208A5" w:rsidRDefault="00A208A5" w:rsidP="00A208A5">
      <w:pPr>
        <w:autoSpaceDE w:val="0"/>
        <w:autoSpaceDN w:val="0"/>
        <w:adjustRightInd w:val="0"/>
        <w:spacing w:after="0" w:line="240" w:lineRule="auto"/>
        <w:rPr>
          <w:rFonts w:ascii="TimesNewRomanPSMT" w:hAnsi="TimesNewRomanPSMT" w:cs="TimesNewRomanPSMT"/>
          <w:sz w:val="24"/>
          <w:szCs w:val="24"/>
          <w:lang w:val="en-GB" w:eastAsia="en-GB"/>
        </w:rPr>
      </w:pPr>
    </w:p>
    <w:p w:rsidR="00A208A5" w:rsidRDefault="00A208A5" w:rsidP="00A208A5">
      <w:pPr>
        <w:autoSpaceDE w:val="0"/>
        <w:autoSpaceDN w:val="0"/>
        <w:adjustRightInd w:val="0"/>
        <w:spacing w:after="0" w:line="240" w:lineRule="auto"/>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 xml:space="preserve">(ii) Describe </w:t>
      </w:r>
      <w:r>
        <w:rPr>
          <w:rFonts w:ascii="TimesNewRomanPS-BoldMT" w:hAnsi="TimesNewRomanPS-BoldMT" w:cs="TimesNewRomanPS-BoldMT"/>
          <w:b/>
          <w:bCs/>
          <w:sz w:val="24"/>
          <w:szCs w:val="24"/>
          <w:lang w:val="en-GB" w:eastAsia="en-GB"/>
        </w:rPr>
        <w:t xml:space="preserve">three </w:t>
      </w:r>
      <w:r>
        <w:rPr>
          <w:rFonts w:ascii="TimesNewRomanPSMT" w:hAnsi="TimesNewRomanPSMT" w:cs="TimesNewRomanPSMT"/>
          <w:sz w:val="24"/>
          <w:szCs w:val="24"/>
          <w:lang w:val="en-GB" w:eastAsia="en-GB"/>
        </w:rPr>
        <w:t>methods a manager might consider to minimise risk within a business.</w:t>
      </w:r>
    </w:p>
    <w:p w:rsidR="00A208A5" w:rsidRDefault="00A208A5" w:rsidP="00A208A5">
      <w:pPr>
        <w:ind w:left="7200" w:firstLine="720"/>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(20 marks)</w:t>
      </w:r>
    </w:p>
    <w:p w:rsidR="00201E07" w:rsidRPr="00AD3919" w:rsidRDefault="006D4A71" w:rsidP="00201E07">
      <w:pPr>
        <w:rPr>
          <w:rFonts w:ascii="TimesNewRomanPSMT" w:hAnsi="TimesNewRomanPSMT" w:cs="TimesNewRomanPSMT"/>
          <w:b/>
          <w:bCs/>
          <w:i/>
          <w:iCs/>
          <w:sz w:val="28"/>
          <w:szCs w:val="28"/>
          <w:u w:val="single"/>
          <w:lang w:val="en-GB" w:eastAsia="en-GB"/>
        </w:rPr>
      </w:pPr>
      <w:r>
        <w:rPr>
          <w:rFonts w:ascii="TimesNewRomanPSMT" w:hAnsi="TimesNewRomanPSMT" w:cs="TimesNewRomanPSMT"/>
          <w:b/>
          <w:bCs/>
          <w:i/>
          <w:iCs/>
          <w:sz w:val="28"/>
          <w:szCs w:val="28"/>
          <w:u w:val="single"/>
          <w:lang w:val="en-GB" w:eastAsia="en-GB"/>
        </w:rPr>
        <w:t>2008</w:t>
      </w:r>
      <w:r w:rsidR="00201E07">
        <w:rPr>
          <w:rFonts w:ascii="TimesNewRomanPSMT" w:hAnsi="TimesNewRomanPSMT" w:cs="TimesNewRomanPSMT"/>
          <w:b/>
          <w:bCs/>
          <w:i/>
          <w:iCs/>
          <w:sz w:val="28"/>
          <w:szCs w:val="28"/>
          <w:u w:val="single"/>
          <w:lang w:val="en-GB" w:eastAsia="en-GB"/>
        </w:rPr>
        <w:t xml:space="preserve"> </w:t>
      </w:r>
      <w:r w:rsidR="00201E07" w:rsidRPr="006D4A71">
        <w:rPr>
          <w:rFonts w:ascii="TimesNewRomanPSMT" w:hAnsi="TimesNewRomanPSMT" w:cs="TimesNewRomanPSMT"/>
          <w:bCs/>
          <w:iCs/>
          <w:sz w:val="28"/>
          <w:szCs w:val="28"/>
          <w:lang w:val="en-GB" w:eastAsia="en-GB"/>
        </w:rPr>
        <w:t>Question</w:t>
      </w:r>
      <w:r w:rsidR="00201E07" w:rsidRPr="00AD3919">
        <w:rPr>
          <w:rFonts w:ascii="TimesNewRomanPSMT" w:hAnsi="TimesNewRomanPSMT" w:cs="TimesNewRomanPSMT"/>
          <w:b/>
          <w:bCs/>
          <w:i/>
          <w:iCs/>
          <w:sz w:val="28"/>
          <w:szCs w:val="28"/>
          <w:u w:val="single"/>
          <w:lang w:val="en-GB" w:eastAsia="en-GB"/>
        </w:rPr>
        <w:t xml:space="preserve"> 6</w:t>
      </w:r>
    </w:p>
    <w:p w:rsidR="00201E07" w:rsidRDefault="00201E07" w:rsidP="00201E07">
      <w:pPr>
        <w:autoSpaceDE w:val="0"/>
        <w:autoSpaceDN w:val="0"/>
        <w:adjustRightInd w:val="0"/>
        <w:spacing w:after="0" w:line="240" w:lineRule="auto"/>
        <w:rPr>
          <w:rFonts w:ascii="TimesNewRomanPSMT" w:hAnsi="TimesNewRomanPSMT" w:cs="TimesNewRomanPSMT"/>
          <w:sz w:val="24"/>
          <w:szCs w:val="24"/>
          <w:lang w:val="en-GB" w:eastAsia="en-GB"/>
        </w:rPr>
      </w:pPr>
      <w:r>
        <w:rPr>
          <w:rFonts w:ascii="TimesNewRomanPS-BoldMT" w:hAnsi="TimesNewRomanPS-BoldMT" w:cs="TimesNewRomanPS-BoldMT"/>
          <w:b/>
          <w:bCs/>
          <w:sz w:val="24"/>
          <w:szCs w:val="24"/>
          <w:lang w:val="en-GB" w:eastAsia="en-GB"/>
        </w:rPr>
        <w:t xml:space="preserve">(B) </w:t>
      </w:r>
      <w:r>
        <w:rPr>
          <w:rFonts w:ascii="TimesNewRomanPSMT" w:hAnsi="TimesNewRomanPSMT" w:cs="TimesNewRomanPSMT"/>
          <w:sz w:val="24"/>
          <w:szCs w:val="24"/>
          <w:lang w:val="en-GB" w:eastAsia="en-GB"/>
        </w:rPr>
        <w:t>(i) Explain the term ‘risk management’.</w:t>
      </w:r>
    </w:p>
    <w:p w:rsidR="00201E07" w:rsidRDefault="00201E07" w:rsidP="00201E07">
      <w:pPr>
        <w:autoSpaceDE w:val="0"/>
        <w:autoSpaceDN w:val="0"/>
        <w:adjustRightInd w:val="0"/>
        <w:spacing w:after="0" w:line="240" w:lineRule="auto"/>
        <w:rPr>
          <w:rFonts w:ascii="TimesNewRomanPSMT" w:hAnsi="TimesNewRomanPSMT" w:cs="TimesNewRomanPSMT"/>
          <w:sz w:val="24"/>
          <w:szCs w:val="24"/>
          <w:lang w:val="en-GB" w:eastAsia="en-GB"/>
        </w:rPr>
      </w:pPr>
    </w:p>
    <w:p w:rsidR="00201E07" w:rsidRDefault="00201E07" w:rsidP="00201E07">
      <w:r>
        <w:rPr>
          <w:rFonts w:ascii="TimesNewRomanPSMT" w:hAnsi="TimesNewRomanPSMT" w:cs="TimesNewRomanPSMT"/>
          <w:sz w:val="24"/>
          <w:szCs w:val="24"/>
          <w:lang w:val="en-GB" w:eastAsia="en-GB"/>
        </w:rPr>
        <w:t xml:space="preserve">(ii) Illustrate </w:t>
      </w:r>
      <w:r>
        <w:rPr>
          <w:rFonts w:ascii="TimesNewRomanPS-BoldMT" w:hAnsi="TimesNewRomanPS-BoldMT" w:cs="TimesNewRomanPS-BoldMT"/>
          <w:b/>
          <w:bCs/>
          <w:sz w:val="24"/>
          <w:szCs w:val="24"/>
          <w:lang w:val="en-GB" w:eastAsia="en-GB"/>
        </w:rPr>
        <w:t xml:space="preserve">three </w:t>
      </w:r>
      <w:r>
        <w:rPr>
          <w:rFonts w:ascii="TimesNewRomanPSMT" w:hAnsi="TimesNewRomanPSMT" w:cs="TimesNewRomanPSMT"/>
          <w:sz w:val="24"/>
          <w:szCs w:val="24"/>
          <w:lang w:val="en-GB" w:eastAsia="en-GB"/>
        </w:rPr>
        <w:t>methods that can be used to reduce risk in a business. (20 marks)</w:t>
      </w:r>
    </w:p>
    <w:p w:rsidR="00421947" w:rsidRPr="006A34C3" w:rsidRDefault="006D4A71">
      <w:pPr>
        <w:rPr>
          <w:b/>
          <w:bCs/>
          <w:i/>
          <w:iCs/>
          <w:sz w:val="28"/>
          <w:szCs w:val="28"/>
          <w:u w:val="single"/>
        </w:rPr>
      </w:pPr>
      <w:r>
        <w:rPr>
          <w:b/>
          <w:bCs/>
          <w:i/>
          <w:iCs/>
          <w:sz w:val="28"/>
          <w:szCs w:val="28"/>
          <w:u w:val="single"/>
        </w:rPr>
        <w:br w:type="page"/>
      </w:r>
      <w:bookmarkStart w:id="0" w:name="_GoBack"/>
      <w:bookmarkEnd w:id="0"/>
      <w:r>
        <w:rPr>
          <w:b/>
          <w:bCs/>
          <w:i/>
          <w:iCs/>
          <w:sz w:val="28"/>
          <w:szCs w:val="28"/>
          <w:u w:val="single"/>
        </w:rPr>
        <w:lastRenderedPageBreak/>
        <w:t xml:space="preserve">2007 </w:t>
      </w:r>
      <w:r w:rsidR="00421947" w:rsidRPr="006A34C3">
        <w:rPr>
          <w:b/>
          <w:bCs/>
          <w:i/>
          <w:iCs/>
          <w:sz w:val="28"/>
          <w:szCs w:val="28"/>
          <w:u w:val="single"/>
        </w:rPr>
        <w:t>Question 5</w:t>
      </w:r>
    </w:p>
    <w:p w:rsidR="00421947" w:rsidRDefault="00421947" w:rsidP="003C3371">
      <w:pPr>
        <w:autoSpaceDE w:val="0"/>
        <w:autoSpaceDN w:val="0"/>
        <w:adjustRightInd w:val="0"/>
        <w:spacing w:after="0" w:line="240" w:lineRule="auto"/>
        <w:rPr>
          <w:rFonts w:ascii="TimesNewRomanPSMT" w:hAnsi="TimesNewRomanPSMT" w:cs="TimesNewRomanPSMT"/>
          <w:sz w:val="24"/>
          <w:szCs w:val="24"/>
          <w:lang w:val="en-GB" w:eastAsia="en-GB"/>
        </w:rPr>
      </w:pPr>
      <w:r>
        <w:rPr>
          <w:rFonts w:ascii="TimesNewRomanPS-BoldMT" w:hAnsi="TimesNewRomanPS-BoldMT" w:cs="TimesNewRomanPS-BoldMT"/>
          <w:b/>
          <w:bCs/>
          <w:sz w:val="24"/>
          <w:szCs w:val="24"/>
          <w:lang w:val="en-GB" w:eastAsia="en-GB"/>
        </w:rPr>
        <w:t xml:space="preserve">(A) </w:t>
      </w:r>
      <w:r>
        <w:rPr>
          <w:rFonts w:ascii="TimesNewRomanPSMT" w:hAnsi="TimesNewRomanPSMT" w:cs="TimesNewRomanPSMT"/>
          <w:sz w:val="24"/>
          <w:szCs w:val="24"/>
          <w:lang w:val="en-GB" w:eastAsia="en-GB"/>
        </w:rPr>
        <w:t xml:space="preserve">Distinguish between the following taxation forms: </w:t>
      </w:r>
      <w:r>
        <w:rPr>
          <w:rFonts w:ascii="TimesNewRomanPS-ItalicMT" w:hAnsi="TimesNewRomanPS-ItalicMT" w:cs="TimesNewRomanPS-ItalicMT"/>
          <w:i/>
          <w:iCs/>
          <w:sz w:val="24"/>
          <w:szCs w:val="24"/>
          <w:lang w:val="en-GB" w:eastAsia="en-GB"/>
        </w:rPr>
        <w:t xml:space="preserve">Form P21 </w:t>
      </w:r>
      <w:r>
        <w:rPr>
          <w:rFonts w:ascii="TimesNewRomanPSMT" w:hAnsi="TimesNewRomanPSMT" w:cs="TimesNewRomanPSMT"/>
          <w:sz w:val="24"/>
          <w:szCs w:val="24"/>
          <w:lang w:val="en-GB" w:eastAsia="en-GB"/>
        </w:rPr>
        <w:t xml:space="preserve">and </w:t>
      </w:r>
      <w:r>
        <w:rPr>
          <w:rFonts w:ascii="TimesNewRomanPS-ItalicMT" w:hAnsi="TimesNewRomanPS-ItalicMT" w:cs="TimesNewRomanPS-ItalicMT"/>
          <w:i/>
          <w:iCs/>
          <w:sz w:val="24"/>
          <w:szCs w:val="24"/>
          <w:lang w:val="en-GB" w:eastAsia="en-GB"/>
        </w:rPr>
        <w:t>Form P60</w:t>
      </w:r>
      <w:r>
        <w:rPr>
          <w:rFonts w:ascii="TimesNewRomanPSMT" w:hAnsi="TimesNewRomanPSMT" w:cs="TimesNewRomanPSMT"/>
          <w:sz w:val="24"/>
          <w:szCs w:val="24"/>
          <w:lang w:val="en-GB" w:eastAsia="en-GB"/>
        </w:rPr>
        <w:t>.</w:t>
      </w:r>
    </w:p>
    <w:p w:rsidR="00421947" w:rsidRDefault="00421947" w:rsidP="003C3371">
      <w:pPr>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(20 marks)</w:t>
      </w:r>
    </w:p>
    <w:p w:rsidR="00421947" w:rsidRDefault="00421947" w:rsidP="00483456">
      <w:pPr>
        <w:autoSpaceDE w:val="0"/>
        <w:autoSpaceDN w:val="0"/>
        <w:adjustRightInd w:val="0"/>
        <w:spacing w:after="0" w:line="240" w:lineRule="auto"/>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(B)From the following information, calculate the net annual take-home pay of Ms. Joan</w:t>
      </w:r>
    </w:p>
    <w:p w:rsidR="00421947" w:rsidRDefault="00421947" w:rsidP="00483456">
      <w:pPr>
        <w:autoSpaceDE w:val="0"/>
        <w:autoSpaceDN w:val="0"/>
        <w:adjustRightInd w:val="0"/>
        <w:spacing w:after="0" w:line="240" w:lineRule="auto"/>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McCormack.</w:t>
      </w:r>
    </w:p>
    <w:p w:rsidR="00421947" w:rsidRDefault="00421947" w:rsidP="006A34C3">
      <w:pPr>
        <w:autoSpaceDE w:val="0"/>
        <w:autoSpaceDN w:val="0"/>
        <w:adjustRightInd w:val="0"/>
        <w:spacing w:after="0" w:line="240" w:lineRule="auto"/>
        <w:ind w:left="720"/>
        <w:rPr>
          <w:rFonts w:ascii="TimesNewRomanPSMT" w:hAnsi="TimesNewRomanPSMT" w:cs="TimesNewRomanPSMT"/>
          <w:sz w:val="24"/>
          <w:szCs w:val="24"/>
          <w:lang w:val="en-GB" w:eastAsia="en-GB"/>
        </w:rPr>
      </w:pPr>
    </w:p>
    <w:p w:rsidR="00421947" w:rsidRDefault="00421947" w:rsidP="006A34C3">
      <w:pPr>
        <w:autoSpaceDE w:val="0"/>
        <w:autoSpaceDN w:val="0"/>
        <w:adjustRightInd w:val="0"/>
        <w:spacing w:after="0" w:line="240" w:lineRule="auto"/>
        <w:ind w:left="720"/>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Joan McCormack is an employee of Lynch Printers Ltd and earns a gross annual salary of</w:t>
      </w:r>
    </w:p>
    <w:p w:rsidR="00421947" w:rsidRDefault="00421947" w:rsidP="006A34C3">
      <w:pPr>
        <w:autoSpaceDE w:val="0"/>
        <w:autoSpaceDN w:val="0"/>
        <w:adjustRightInd w:val="0"/>
        <w:spacing w:after="0" w:line="240" w:lineRule="auto"/>
        <w:ind w:left="720"/>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€84,000.She is allowed the following tax credits: Single Person credit of €1,760 and PAYE credit of €1,760. The income tax rates are: 20% on the first €34,000 (standard rate cut-off point) and 41% on the balance. The employee PRSI rate (including the health levy) is: 6% on the first €48,800 and 2% on the balance.</w:t>
      </w:r>
    </w:p>
    <w:p w:rsidR="00421947" w:rsidRDefault="00421947" w:rsidP="00483456">
      <w:pPr>
        <w:autoSpaceDE w:val="0"/>
        <w:autoSpaceDN w:val="0"/>
        <w:adjustRightInd w:val="0"/>
        <w:spacing w:after="0" w:line="240" w:lineRule="auto"/>
        <w:rPr>
          <w:rFonts w:ascii="TimesNewRomanPSMT" w:hAnsi="TimesNewRomanPSMT" w:cs="TimesNewRomanPSMT"/>
          <w:sz w:val="24"/>
          <w:szCs w:val="24"/>
          <w:lang w:val="en-GB" w:eastAsia="en-GB"/>
        </w:rPr>
      </w:pPr>
    </w:p>
    <w:p w:rsidR="00421947" w:rsidRDefault="00421947" w:rsidP="006A34C3">
      <w:pPr>
        <w:ind w:left="7200" w:firstLine="720"/>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(20 marks)</w:t>
      </w:r>
    </w:p>
    <w:p w:rsidR="00421947" w:rsidRDefault="00421947" w:rsidP="00483456">
      <w:pPr>
        <w:rPr>
          <w:rFonts w:ascii="TimesNewRomanPSMT" w:hAnsi="TimesNewRomanPSMT" w:cs="TimesNewRomanPSMT"/>
          <w:sz w:val="24"/>
          <w:szCs w:val="24"/>
          <w:lang w:val="en-GB" w:eastAsia="en-GB"/>
        </w:rPr>
      </w:pPr>
    </w:p>
    <w:p w:rsidR="00421947" w:rsidRPr="006A34C3" w:rsidRDefault="006D4A71" w:rsidP="00483456">
      <w:pPr>
        <w:rPr>
          <w:rFonts w:ascii="TimesNewRomanPSMT" w:hAnsi="TimesNewRomanPSMT" w:cs="TimesNewRomanPSMT"/>
          <w:b/>
          <w:bCs/>
          <w:i/>
          <w:iCs/>
          <w:sz w:val="28"/>
          <w:szCs w:val="28"/>
          <w:u w:val="single"/>
          <w:lang w:val="en-GB" w:eastAsia="en-GB"/>
        </w:rPr>
      </w:pPr>
      <w:r>
        <w:rPr>
          <w:rFonts w:ascii="TimesNewRomanPSMT" w:hAnsi="TimesNewRomanPSMT" w:cs="TimesNewRomanPSMT"/>
          <w:b/>
          <w:bCs/>
          <w:i/>
          <w:iCs/>
          <w:sz w:val="28"/>
          <w:szCs w:val="28"/>
          <w:u w:val="single"/>
          <w:lang w:val="en-GB" w:eastAsia="en-GB"/>
        </w:rPr>
        <w:t xml:space="preserve">2006 </w:t>
      </w:r>
      <w:r w:rsidR="00421947" w:rsidRPr="006A34C3">
        <w:rPr>
          <w:rFonts w:ascii="TimesNewRomanPSMT" w:hAnsi="TimesNewRomanPSMT" w:cs="TimesNewRomanPSMT"/>
          <w:b/>
          <w:bCs/>
          <w:i/>
          <w:iCs/>
          <w:sz w:val="28"/>
          <w:szCs w:val="28"/>
          <w:u w:val="single"/>
          <w:lang w:val="en-GB" w:eastAsia="en-GB"/>
        </w:rPr>
        <w:t>Question 5</w:t>
      </w:r>
    </w:p>
    <w:p w:rsidR="00421947" w:rsidRDefault="00421947" w:rsidP="00483456">
      <w:pPr>
        <w:autoSpaceDE w:val="0"/>
        <w:autoSpaceDN w:val="0"/>
        <w:adjustRightInd w:val="0"/>
        <w:spacing w:after="0" w:line="240" w:lineRule="auto"/>
        <w:rPr>
          <w:rFonts w:ascii="TimesNewRomanPSMT" w:hAnsi="TimesNewRomanPSMT" w:cs="TimesNewRomanPSMT"/>
          <w:sz w:val="24"/>
          <w:szCs w:val="24"/>
          <w:lang w:val="en-GB" w:eastAsia="en-GB"/>
        </w:rPr>
      </w:pPr>
      <w:r>
        <w:rPr>
          <w:rFonts w:ascii="TimesNewRomanPS-BoldMT" w:hAnsi="TimesNewRomanPS-BoldMT" w:cs="TimesNewRomanPS-BoldMT"/>
          <w:b/>
          <w:bCs/>
          <w:sz w:val="24"/>
          <w:szCs w:val="24"/>
          <w:lang w:val="en-GB" w:eastAsia="en-GB"/>
        </w:rPr>
        <w:t xml:space="preserve">(A) </w:t>
      </w:r>
      <w:r>
        <w:rPr>
          <w:rFonts w:ascii="TimesNewRomanPSMT" w:hAnsi="TimesNewRomanPSMT" w:cs="TimesNewRomanPSMT"/>
          <w:sz w:val="24"/>
          <w:szCs w:val="24"/>
          <w:lang w:val="en-GB" w:eastAsia="en-GB"/>
        </w:rPr>
        <w:t>(i) Differentiate between indemnity and insurable interest. Illustrate your answer.</w:t>
      </w:r>
    </w:p>
    <w:p w:rsidR="00421947" w:rsidRDefault="00421947" w:rsidP="00483456">
      <w:pPr>
        <w:autoSpaceDE w:val="0"/>
        <w:autoSpaceDN w:val="0"/>
        <w:adjustRightInd w:val="0"/>
        <w:spacing w:after="0" w:line="240" w:lineRule="auto"/>
        <w:rPr>
          <w:rFonts w:ascii="TimesNewRomanPSMT" w:hAnsi="TimesNewRomanPSMT" w:cs="TimesNewRomanPSMT"/>
          <w:sz w:val="24"/>
          <w:szCs w:val="24"/>
          <w:lang w:val="en-GB" w:eastAsia="en-GB"/>
        </w:rPr>
      </w:pPr>
    </w:p>
    <w:p w:rsidR="00421947" w:rsidRDefault="00421947" w:rsidP="006A34C3">
      <w:pPr>
        <w:autoSpaceDE w:val="0"/>
        <w:autoSpaceDN w:val="0"/>
        <w:adjustRightInd w:val="0"/>
        <w:spacing w:after="0" w:line="240" w:lineRule="auto"/>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(ii) Distinguish between insurance for a household and for a business.</w:t>
      </w:r>
    </w:p>
    <w:p w:rsidR="00421947" w:rsidRDefault="00421947" w:rsidP="006A34C3">
      <w:pPr>
        <w:ind w:left="7200" w:firstLine="720"/>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(20 marks)</w:t>
      </w:r>
    </w:p>
    <w:p w:rsidR="00421947" w:rsidRPr="006A34C3" w:rsidRDefault="006D4A71" w:rsidP="00483456">
      <w:pPr>
        <w:rPr>
          <w:rFonts w:ascii="TimesNewRomanPSMT" w:hAnsi="TimesNewRomanPSMT" w:cs="TimesNewRomanPSMT"/>
          <w:b/>
          <w:bCs/>
          <w:i/>
          <w:iCs/>
          <w:sz w:val="28"/>
          <w:szCs w:val="28"/>
          <w:u w:val="single"/>
          <w:lang w:val="en-GB" w:eastAsia="en-GB"/>
        </w:rPr>
      </w:pPr>
      <w:r>
        <w:rPr>
          <w:rFonts w:ascii="TimesNewRomanPSMT" w:hAnsi="TimesNewRomanPSMT" w:cs="TimesNewRomanPSMT"/>
          <w:b/>
          <w:bCs/>
          <w:i/>
          <w:iCs/>
          <w:sz w:val="28"/>
          <w:szCs w:val="28"/>
          <w:u w:val="single"/>
          <w:lang w:val="en-GB" w:eastAsia="en-GB"/>
        </w:rPr>
        <w:t xml:space="preserve">2002 </w:t>
      </w:r>
      <w:r w:rsidR="00421947" w:rsidRPr="006A34C3">
        <w:rPr>
          <w:rFonts w:ascii="TimesNewRomanPSMT" w:hAnsi="TimesNewRomanPSMT" w:cs="TimesNewRomanPSMT"/>
          <w:b/>
          <w:bCs/>
          <w:i/>
          <w:iCs/>
          <w:sz w:val="28"/>
          <w:szCs w:val="28"/>
          <w:u w:val="single"/>
          <w:lang w:val="en-GB" w:eastAsia="en-GB"/>
        </w:rPr>
        <w:t>Question 5</w:t>
      </w:r>
    </w:p>
    <w:p w:rsidR="00421947" w:rsidRDefault="00637B66" w:rsidP="00483456">
      <w:r>
        <w:rPr>
          <w:noProof/>
          <w:lang w:val="en-IE" w:eastAsia="en-IE"/>
        </w:rPr>
        <w:drawing>
          <wp:inline distT="0" distB="0" distL="0" distR="0">
            <wp:extent cx="5867400" cy="381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7400" cy="381000"/>
                    </a:xfrm>
                    <a:prstGeom prst="rect">
                      <a:avLst/>
                    </a:prstGeom>
                    <a:noFill/>
                    <a:ln w="9525">
                      <a:noFill/>
                      <a:miter lim="800000"/>
                      <a:headEnd/>
                      <a:tailEnd/>
                    </a:ln>
                  </pic:spPr>
                </pic:pic>
              </a:graphicData>
            </a:graphic>
          </wp:inline>
        </w:drawing>
      </w:r>
    </w:p>
    <w:p w:rsidR="00421947" w:rsidRPr="006A34C3" w:rsidRDefault="006D4A71" w:rsidP="00392C33">
      <w:pPr>
        <w:rPr>
          <w:b/>
          <w:bCs/>
          <w:i/>
          <w:iCs/>
          <w:sz w:val="28"/>
          <w:szCs w:val="28"/>
          <w:u w:val="single"/>
        </w:rPr>
      </w:pPr>
      <w:r>
        <w:rPr>
          <w:b/>
          <w:bCs/>
          <w:i/>
          <w:iCs/>
          <w:sz w:val="28"/>
          <w:szCs w:val="28"/>
          <w:u w:val="single"/>
        </w:rPr>
        <w:t>2001</w:t>
      </w:r>
      <w:r w:rsidR="00421947" w:rsidRPr="006A34C3">
        <w:rPr>
          <w:b/>
          <w:bCs/>
          <w:i/>
          <w:iCs/>
          <w:sz w:val="28"/>
          <w:szCs w:val="28"/>
          <w:u w:val="single"/>
        </w:rPr>
        <w:t xml:space="preserve"> Question 5</w:t>
      </w:r>
    </w:p>
    <w:p w:rsidR="00421947" w:rsidRDefault="00421947" w:rsidP="00392C33">
      <w:r>
        <w:t>'Capdata' is a small software writing business located in the south of Ireland and employing four employees. It has the opportunity to grow but has little experience of the day to day reality of running a business. It needs premises, equipment and employees not only with computer technology skills but also with businessmanagement and sales skills.</w:t>
      </w:r>
    </w:p>
    <w:p w:rsidR="00950C09" w:rsidRDefault="00950C09" w:rsidP="00950C09">
      <w:pPr>
        <w:autoSpaceDE w:val="0"/>
        <w:autoSpaceDN w:val="0"/>
        <w:adjustRightInd w:val="0"/>
        <w:spacing w:after="0" w:line="240" w:lineRule="auto"/>
        <w:rPr>
          <w:rFonts w:ascii="Times New Roman" w:hAnsi="Times New Roman" w:cs="Times New Roman"/>
          <w:sz w:val="24"/>
          <w:szCs w:val="24"/>
          <w:lang w:val="en-GB" w:eastAsia="en-GB"/>
        </w:rPr>
      </w:pPr>
    </w:p>
    <w:p w:rsidR="00950C09" w:rsidRDefault="00950C09" w:rsidP="00950C09">
      <w:pPr>
        <w:autoSpaceDE w:val="0"/>
        <w:autoSpaceDN w:val="0"/>
        <w:adjustRightInd w:val="0"/>
        <w:spacing w:after="0" w:line="240" w:lineRule="auto"/>
        <w:rPr>
          <w:rFonts w:ascii="Times New Roman" w:hAnsi="Times New Roman" w:cs="Times New Roman"/>
          <w:sz w:val="24"/>
          <w:szCs w:val="24"/>
          <w:lang w:val="en-GB" w:eastAsia="en-GB"/>
        </w:rPr>
      </w:pPr>
      <w:r>
        <w:rPr>
          <w:rFonts w:ascii="Times New Roman" w:hAnsi="Times New Roman" w:cs="Times New Roman"/>
          <w:sz w:val="24"/>
          <w:szCs w:val="24"/>
          <w:lang w:val="en-GB" w:eastAsia="en-GB"/>
        </w:rPr>
        <w:t>(B) Describe what is meant by Risk Management.</w:t>
      </w:r>
    </w:p>
    <w:p w:rsidR="00950C09" w:rsidRDefault="00950C09" w:rsidP="00950C09">
      <w:r>
        <w:rPr>
          <w:rFonts w:ascii="Times New Roman" w:hAnsi="Times New Roman" w:cs="Times New Roman"/>
          <w:sz w:val="24"/>
          <w:szCs w:val="24"/>
          <w:lang w:val="en-GB" w:eastAsia="en-GB"/>
        </w:rPr>
        <w:t>Illustrate a method that 'Capdata' could use to reduce risks to the business. (20 marks)</w:t>
      </w:r>
    </w:p>
    <w:p w:rsidR="00950C09" w:rsidRDefault="00950C09" w:rsidP="00392C33"/>
    <w:p w:rsidR="00421947" w:rsidRDefault="00421947" w:rsidP="00392C33"/>
    <w:p w:rsidR="00421947" w:rsidRDefault="00950C09" w:rsidP="00392C33">
      <w:pPr>
        <w:autoSpaceDE w:val="0"/>
        <w:autoSpaceDN w:val="0"/>
        <w:adjustRightInd w:val="0"/>
        <w:spacing w:after="0" w:line="240" w:lineRule="auto"/>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(C) </w:t>
      </w:r>
      <w:r w:rsidR="00421947">
        <w:rPr>
          <w:rFonts w:ascii="Times New Roman" w:hAnsi="Times New Roman" w:cs="Times New Roman"/>
          <w:sz w:val="24"/>
          <w:szCs w:val="24"/>
          <w:lang w:val="en-GB" w:eastAsia="en-GB"/>
        </w:rPr>
        <w:t>Describe the taxes that 'Capdata' would be liable for. Give reasons for your choice.</w:t>
      </w:r>
      <w:r>
        <w:rPr>
          <w:rFonts w:ascii="Times New Roman" w:hAnsi="Times New Roman" w:cs="Times New Roman"/>
          <w:sz w:val="24"/>
          <w:szCs w:val="24"/>
          <w:lang w:val="en-GB" w:eastAsia="en-GB"/>
        </w:rPr>
        <w:tab/>
      </w:r>
      <w:r>
        <w:rPr>
          <w:rFonts w:ascii="Times New Roman" w:hAnsi="Times New Roman" w:cs="Times New Roman"/>
          <w:sz w:val="24"/>
          <w:szCs w:val="24"/>
          <w:lang w:val="en-GB" w:eastAsia="en-GB"/>
        </w:rPr>
        <w:tab/>
      </w:r>
      <w:r>
        <w:rPr>
          <w:rFonts w:ascii="Times New Roman" w:hAnsi="Times New Roman" w:cs="Times New Roman"/>
          <w:sz w:val="24"/>
          <w:szCs w:val="24"/>
          <w:lang w:val="en-GB" w:eastAsia="en-GB"/>
        </w:rPr>
        <w:tab/>
      </w:r>
      <w:r>
        <w:rPr>
          <w:rFonts w:ascii="Times New Roman" w:hAnsi="Times New Roman" w:cs="Times New Roman"/>
          <w:sz w:val="24"/>
          <w:szCs w:val="24"/>
          <w:lang w:val="en-GB" w:eastAsia="en-GB"/>
        </w:rPr>
        <w:tab/>
      </w:r>
      <w:r>
        <w:rPr>
          <w:rFonts w:ascii="Times New Roman" w:hAnsi="Times New Roman" w:cs="Times New Roman"/>
          <w:sz w:val="24"/>
          <w:szCs w:val="24"/>
          <w:lang w:val="en-GB" w:eastAsia="en-GB"/>
        </w:rPr>
        <w:tab/>
      </w:r>
      <w:r>
        <w:rPr>
          <w:rFonts w:ascii="Times New Roman" w:hAnsi="Times New Roman" w:cs="Times New Roman"/>
          <w:sz w:val="24"/>
          <w:szCs w:val="24"/>
          <w:lang w:val="en-GB" w:eastAsia="en-GB"/>
        </w:rPr>
        <w:tab/>
      </w:r>
      <w:r>
        <w:rPr>
          <w:rFonts w:ascii="Times New Roman" w:hAnsi="Times New Roman" w:cs="Times New Roman"/>
          <w:sz w:val="24"/>
          <w:szCs w:val="24"/>
          <w:lang w:val="en-GB" w:eastAsia="en-GB"/>
        </w:rPr>
        <w:tab/>
      </w:r>
      <w:r>
        <w:rPr>
          <w:rFonts w:ascii="Times New Roman" w:hAnsi="Times New Roman" w:cs="Times New Roman"/>
          <w:sz w:val="24"/>
          <w:szCs w:val="24"/>
          <w:lang w:val="en-GB" w:eastAsia="en-GB"/>
        </w:rPr>
        <w:tab/>
      </w:r>
      <w:r>
        <w:rPr>
          <w:rFonts w:ascii="Times New Roman" w:hAnsi="Times New Roman" w:cs="Times New Roman"/>
          <w:sz w:val="24"/>
          <w:szCs w:val="24"/>
          <w:lang w:val="en-GB" w:eastAsia="en-GB"/>
        </w:rPr>
        <w:tab/>
      </w:r>
      <w:r>
        <w:rPr>
          <w:rFonts w:ascii="Times New Roman" w:hAnsi="Times New Roman" w:cs="Times New Roman"/>
          <w:sz w:val="24"/>
          <w:szCs w:val="24"/>
          <w:lang w:val="en-GB" w:eastAsia="en-GB"/>
        </w:rPr>
        <w:tab/>
      </w:r>
      <w:r>
        <w:rPr>
          <w:rFonts w:ascii="Times New Roman" w:hAnsi="Times New Roman" w:cs="Times New Roman"/>
          <w:sz w:val="24"/>
          <w:szCs w:val="24"/>
          <w:lang w:val="en-GB" w:eastAsia="en-GB"/>
        </w:rPr>
        <w:tab/>
      </w:r>
      <w:r>
        <w:rPr>
          <w:rFonts w:ascii="Times New Roman" w:hAnsi="Times New Roman" w:cs="Times New Roman"/>
          <w:sz w:val="24"/>
          <w:szCs w:val="24"/>
          <w:lang w:val="en-GB" w:eastAsia="en-GB"/>
        </w:rPr>
        <w:tab/>
      </w:r>
      <w:r>
        <w:rPr>
          <w:rFonts w:ascii="Times New Roman" w:hAnsi="Times New Roman" w:cs="Times New Roman"/>
          <w:sz w:val="24"/>
          <w:szCs w:val="24"/>
          <w:lang w:val="en-GB" w:eastAsia="en-GB"/>
        </w:rPr>
        <w:tab/>
      </w:r>
      <w:r w:rsidR="00421947">
        <w:rPr>
          <w:rFonts w:ascii="Times New Roman" w:hAnsi="Times New Roman" w:cs="Times New Roman"/>
          <w:sz w:val="24"/>
          <w:szCs w:val="24"/>
          <w:lang w:val="en-GB" w:eastAsia="en-GB"/>
        </w:rPr>
        <w:t xml:space="preserve"> (20 marks)</w:t>
      </w:r>
    </w:p>
    <w:p w:rsidR="00421947" w:rsidRPr="00392C33" w:rsidRDefault="00421947" w:rsidP="00950C09">
      <w:pPr>
        <w:ind w:left="7200" w:firstLine="720"/>
      </w:pPr>
      <w:r>
        <w:rPr>
          <w:rFonts w:ascii="Times New Roman" w:hAnsi="Times New Roman" w:cs="Times New Roman"/>
          <w:b/>
          <w:bCs/>
          <w:sz w:val="24"/>
          <w:szCs w:val="24"/>
          <w:lang w:val="en-GB" w:eastAsia="en-GB"/>
        </w:rPr>
        <w:lastRenderedPageBreak/>
        <w:t>(60 marks)</w:t>
      </w:r>
    </w:p>
    <w:sectPr w:rsidR="00421947" w:rsidRPr="00392C33" w:rsidSect="00C2624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947" w:rsidRDefault="00421947">
      <w:r>
        <w:separator/>
      </w:r>
    </w:p>
  </w:endnote>
  <w:endnote w:type="continuationSeparator" w:id="0">
    <w:p w:rsidR="00421947" w:rsidRDefault="004219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47" w:rsidRDefault="0012627D" w:rsidP="00691E8E">
    <w:pPr>
      <w:pStyle w:val="Footer"/>
      <w:framePr w:wrap="auto" w:vAnchor="text" w:hAnchor="margin" w:xAlign="right" w:y="1"/>
      <w:rPr>
        <w:rStyle w:val="PageNumber"/>
      </w:rPr>
    </w:pPr>
    <w:r>
      <w:rPr>
        <w:rStyle w:val="PageNumber"/>
      </w:rPr>
      <w:fldChar w:fldCharType="begin"/>
    </w:r>
    <w:r w:rsidR="00421947">
      <w:rPr>
        <w:rStyle w:val="PageNumber"/>
      </w:rPr>
      <w:instrText xml:space="preserve">PAGE  </w:instrText>
    </w:r>
    <w:r>
      <w:rPr>
        <w:rStyle w:val="PageNumber"/>
      </w:rPr>
      <w:fldChar w:fldCharType="separate"/>
    </w:r>
    <w:r w:rsidR="00637B66">
      <w:rPr>
        <w:rStyle w:val="PageNumber"/>
        <w:noProof/>
      </w:rPr>
      <w:t>1</w:t>
    </w:r>
    <w:r>
      <w:rPr>
        <w:rStyle w:val="PageNumber"/>
      </w:rPr>
      <w:fldChar w:fldCharType="end"/>
    </w:r>
  </w:p>
  <w:p w:rsidR="00421947" w:rsidRDefault="00421947" w:rsidP="009845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947" w:rsidRDefault="00421947">
      <w:r>
        <w:separator/>
      </w:r>
    </w:p>
  </w:footnote>
  <w:footnote w:type="continuationSeparator" w:id="0">
    <w:p w:rsidR="00421947" w:rsidRDefault="004219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D36091"/>
    <w:rsid w:val="0012627D"/>
    <w:rsid w:val="00201E07"/>
    <w:rsid w:val="00392C33"/>
    <w:rsid w:val="003C3371"/>
    <w:rsid w:val="00421947"/>
    <w:rsid w:val="00483456"/>
    <w:rsid w:val="00637B66"/>
    <w:rsid w:val="0064031F"/>
    <w:rsid w:val="00691E8E"/>
    <w:rsid w:val="006A34C3"/>
    <w:rsid w:val="006D4A71"/>
    <w:rsid w:val="007E374C"/>
    <w:rsid w:val="00950C09"/>
    <w:rsid w:val="009845EF"/>
    <w:rsid w:val="00992AAA"/>
    <w:rsid w:val="009A2D01"/>
    <w:rsid w:val="00A208A5"/>
    <w:rsid w:val="00C26246"/>
    <w:rsid w:val="00D36091"/>
    <w:rsid w:val="00F16F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246"/>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45EF"/>
    <w:pPr>
      <w:tabs>
        <w:tab w:val="center" w:pos="4153"/>
        <w:tab w:val="right" w:pos="8306"/>
      </w:tabs>
    </w:pPr>
  </w:style>
  <w:style w:type="character" w:customStyle="1" w:styleId="FooterChar">
    <w:name w:val="Footer Char"/>
    <w:basedOn w:val="DefaultParagraphFont"/>
    <w:link w:val="Footer"/>
    <w:uiPriority w:val="99"/>
    <w:semiHidden/>
    <w:rsid w:val="00F03C86"/>
    <w:rPr>
      <w:rFonts w:cs="Calibri"/>
      <w:lang w:val="en-US" w:eastAsia="en-US"/>
    </w:rPr>
  </w:style>
  <w:style w:type="character" w:styleId="PageNumber">
    <w:name w:val="page number"/>
    <w:basedOn w:val="DefaultParagraphFont"/>
    <w:uiPriority w:val="99"/>
    <w:rsid w:val="00984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Insurance and Tax</vt:lpstr>
    </vt:vector>
  </TitlesOfParts>
  <Company>Grizli777</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and Tax</dc:title>
  <dc:creator>DKL</dc:creator>
  <cp:lastModifiedBy>dkl</cp:lastModifiedBy>
  <cp:revision>2</cp:revision>
  <cp:lastPrinted>2014-10-06T14:07:00Z</cp:lastPrinted>
  <dcterms:created xsi:type="dcterms:W3CDTF">2014-10-06T14:37:00Z</dcterms:created>
  <dcterms:modified xsi:type="dcterms:W3CDTF">2014-10-06T14:37:00Z</dcterms:modified>
</cp:coreProperties>
</file>